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4CA51" w14:textId="6CD15F5B" w:rsidR="00773912" w:rsidRPr="00747317" w:rsidRDefault="00D93CFE" w:rsidP="009D69B7">
      <w:pPr>
        <w:pStyle w:val="Title"/>
        <w:rPr>
          <w:b/>
          <w:bCs/>
          <w:sz w:val="40"/>
        </w:rPr>
      </w:pPr>
      <w:bookmarkStart w:id="0" w:name="_GoBack"/>
      <w:bookmarkEnd w:id="0"/>
      <w:r w:rsidRPr="00747317">
        <w:rPr>
          <w:noProof/>
        </w:rPr>
        <w:drawing>
          <wp:anchor distT="0" distB="0" distL="114300" distR="114300" simplePos="0" relativeHeight="251657216" behindDoc="1" locked="0" layoutInCell="1" allowOverlap="1" wp14:anchorId="3969B52F" wp14:editId="37440571">
            <wp:simplePos x="1819275" y="638175"/>
            <wp:positionH relativeFrom="margin">
              <wp:align>left</wp:align>
            </wp:positionH>
            <wp:positionV relativeFrom="margin">
              <wp:align>top</wp:align>
            </wp:positionV>
            <wp:extent cx="1343025" cy="1495425"/>
            <wp:effectExtent l="0" t="0" r="9525" b="9525"/>
            <wp:wrapNone/>
            <wp:docPr id="1" name="Picture 0" descr="vtgfoa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gfoa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912" w:rsidRPr="00747317">
        <w:rPr>
          <w:b/>
          <w:bCs/>
          <w:sz w:val="40"/>
        </w:rPr>
        <w:t>VTGFOA Board Meeting</w:t>
      </w:r>
    </w:p>
    <w:p w14:paraId="681238E6" w14:textId="7F935C17" w:rsidR="00E850BE" w:rsidRPr="00747317" w:rsidRDefault="001B5700" w:rsidP="009D69B7">
      <w:pPr>
        <w:pStyle w:val="Title"/>
        <w:rPr>
          <w:b/>
          <w:bCs/>
          <w:sz w:val="40"/>
        </w:rPr>
      </w:pPr>
      <w:r>
        <w:rPr>
          <w:b/>
          <w:bCs/>
          <w:sz w:val="40"/>
        </w:rPr>
        <w:t>April 21</w:t>
      </w:r>
      <w:r w:rsidR="000A062F">
        <w:rPr>
          <w:b/>
          <w:bCs/>
          <w:sz w:val="40"/>
        </w:rPr>
        <w:t>, 20</w:t>
      </w:r>
      <w:r w:rsidR="008E4780">
        <w:rPr>
          <w:b/>
          <w:bCs/>
          <w:sz w:val="40"/>
        </w:rPr>
        <w:t>21</w:t>
      </w:r>
    </w:p>
    <w:p w14:paraId="1E1DC798" w14:textId="3CAD6FAA" w:rsidR="00773912" w:rsidRPr="00747317" w:rsidRDefault="003F00A8" w:rsidP="009D69B7">
      <w:pPr>
        <w:pStyle w:val="Title"/>
        <w:rPr>
          <w:b/>
          <w:bCs/>
          <w:sz w:val="40"/>
        </w:rPr>
      </w:pPr>
      <w:r>
        <w:rPr>
          <w:b/>
          <w:bCs/>
          <w:sz w:val="40"/>
        </w:rPr>
        <w:t>Minutes</w:t>
      </w:r>
    </w:p>
    <w:p w14:paraId="777EC53E" w14:textId="04CADA54" w:rsidR="00773912" w:rsidRDefault="00773912" w:rsidP="009D69B7">
      <w:pPr>
        <w:pStyle w:val="Title"/>
        <w:rPr>
          <w:b/>
          <w:bCs/>
          <w:sz w:val="24"/>
        </w:rPr>
      </w:pPr>
    </w:p>
    <w:p w14:paraId="48AB3CD4" w14:textId="4AD97A28" w:rsidR="004808E9" w:rsidRDefault="004808E9" w:rsidP="009D69B7">
      <w:pPr>
        <w:pStyle w:val="Title"/>
        <w:rPr>
          <w:b/>
          <w:bCs/>
          <w:sz w:val="24"/>
        </w:rPr>
      </w:pPr>
    </w:p>
    <w:p w14:paraId="4E0BE485" w14:textId="695A49CC" w:rsidR="00783315" w:rsidRDefault="00783315" w:rsidP="00D57D87">
      <w:pPr>
        <w:jc w:val="center"/>
        <w:rPr>
          <w:color w:val="252424"/>
        </w:rPr>
      </w:pPr>
    </w:p>
    <w:p w14:paraId="64A1ADF0" w14:textId="77777777" w:rsidR="003F00A8" w:rsidRDefault="003F00A8" w:rsidP="00D57D87">
      <w:pPr>
        <w:jc w:val="center"/>
        <w:rPr>
          <w:color w:val="252424"/>
        </w:rPr>
      </w:pPr>
    </w:p>
    <w:p w14:paraId="299AC095" w14:textId="77777777" w:rsidR="003F00A8" w:rsidRDefault="003F00A8" w:rsidP="00D57D87">
      <w:pPr>
        <w:jc w:val="center"/>
        <w:rPr>
          <w:color w:val="252424"/>
        </w:rPr>
      </w:pPr>
    </w:p>
    <w:p w14:paraId="30DAD94A" w14:textId="2EDF2A96" w:rsidR="003F00A8" w:rsidRDefault="003F00A8" w:rsidP="003F00A8">
      <w:pPr>
        <w:rPr>
          <w:color w:val="252424"/>
        </w:rPr>
      </w:pPr>
      <w:r>
        <w:rPr>
          <w:color w:val="252424"/>
        </w:rPr>
        <w:t>Present: Abbie Sherman, Dawn Mona</w:t>
      </w:r>
      <w:r w:rsidR="00183F77">
        <w:rPr>
          <w:color w:val="252424"/>
        </w:rPr>
        <w:t>h</w:t>
      </w:r>
      <w:r>
        <w:rPr>
          <w:color w:val="252424"/>
        </w:rPr>
        <w:t>an, William Kriewald, Suzanne Lowensohn, Michael Gaughan, Cheryl Lindberg</w:t>
      </w:r>
    </w:p>
    <w:p w14:paraId="56CEB875" w14:textId="77777777" w:rsidR="003F00A8" w:rsidRPr="00D57D87" w:rsidRDefault="003F00A8" w:rsidP="00D57D87">
      <w:pPr>
        <w:jc w:val="center"/>
        <w:rPr>
          <w:color w:val="252424"/>
        </w:rPr>
      </w:pPr>
    </w:p>
    <w:p w14:paraId="4A9B4804" w14:textId="23B58E8E" w:rsidR="00BB3A32" w:rsidRDefault="009061CB" w:rsidP="00145915">
      <w:pPr>
        <w:numPr>
          <w:ilvl w:val="0"/>
          <w:numId w:val="1"/>
        </w:numPr>
        <w:tabs>
          <w:tab w:val="right" w:pos="10080"/>
        </w:tabs>
        <w:jc w:val="both"/>
      </w:pPr>
      <w:r w:rsidRPr="00747317">
        <w:t xml:space="preserve">Call to Order / </w:t>
      </w:r>
      <w:r w:rsidR="00773912" w:rsidRPr="00747317">
        <w:t>Review of Agenda</w:t>
      </w:r>
      <w:r w:rsidR="007E33C0" w:rsidRPr="00747317">
        <w:t xml:space="preserve"> </w:t>
      </w:r>
    </w:p>
    <w:p w14:paraId="2721DD29" w14:textId="2016BBBF" w:rsidR="003F00A8" w:rsidRPr="00747317" w:rsidRDefault="003F00A8" w:rsidP="003F00A8">
      <w:pPr>
        <w:tabs>
          <w:tab w:val="right" w:pos="10080"/>
        </w:tabs>
        <w:ind w:left="765"/>
        <w:jc w:val="both"/>
      </w:pPr>
      <w:r>
        <w:t xml:space="preserve">-Abbie Sherman, </w:t>
      </w:r>
      <w:r w:rsidR="00B653F0">
        <w:t>P</w:t>
      </w:r>
      <w:r>
        <w:t xml:space="preserve">resident, called the meeting to order at 1:33pm.  William Kriewald asked to add “Spam Emails” to the agenda.  </w:t>
      </w:r>
    </w:p>
    <w:p w14:paraId="6FE6969D" w14:textId="1CA094D2" w:rsidR="009D79BF" w:rsidRPr="00747317" w:rsidRDefault="009D79BF" w:rsidP="009D79BF">
      <w:pPr>
        <w:tabs>
          <w:tab w:val="right" w:pos="10080"/>
        </w:tabs>
        <w:ind w:left="360"/>
        <w:jc w:val="both"/>
      </w:pPr>
    </w:p>
    <w:p w14:paraId="3A6C3605" w14:textId="66B2191A" w:rsidR="00BB3A32" w:rsidRDefault="004D202F" w:rsidP="00BB3A32">
      <w:pPr>
        <w:numPr>
          <w:ilvl w:val="0"/>
          <w:numId w:val="1"/>
        </w:numPr>
        <w:tabs>
          <w:tab w:val="right" w:pos="10080"/>
        </w:tabs>
        <w:jc w:val="both"/>
      </w:pPr>
      <w:r w:rsidRPr="00747317">
        <w:t xml:space="preserve">Approval of </w:t>
      </w:r>
      <w:r w:rsidR="00825A08" w:rsidRPr="00747317">
        <w:t>M</w:t>
      </w:r>
      <w:r w:rsidRPr="00747317">
        <w:t>inutes</w:t>
      </w:r>
      <w:r w:rsidR="00F576F1">
        <w:t>:</w:t>
      </w:r>
      <w:r w:rsidR="00640C01">
        <w:t xml:space="preserve"> </w:t>
      </w:r>
      <w:r w:rsidR="000A062F">
        <w:t>January 20, 2021</w:t>
      </w:r>
      <w:r w:rsidR="001B5700">
        <w:t xml:space="preserve"> and March 17</w:t>
      </w:r>
      <w:r w:rsidR="00540858">
        <w:t>, 2021</w:t>
      </w:r>
    </w:p>
    <w:p w14:paraId="1CCF1A15" w14:textId="6E54D5D5" w:rsidR="003F00A8" w:rsidRDefault="003F00A8" w:rsidP="003F00A8">
      <w:pPr>
        <w:tabs>
          <w:tab w:val="right" w:pos="10080"/>
        </w:tabs>
        <w:ind w:left="765"/>
        <w:jc w:val="both"/>
      </w:pPr>
      <w:r>
        <w:t>-Cheryl Lindberg moved to approve the 1/20/21 and the 3/17/21 minutes, William Kriewald seconded.  All in favor, the board approved the minutes as written.</w:t>
      </w:r>
    </w:p>
    <w:p w14:paraId="2010ACA0" w14:textId="74A2E5BF" w:rsidR="00883ACA" w:rsidRDefault="00883ACA" w:rsidP="0003470C">
      <w:pPr>
        <w:tabs>
          <w:tab w:val="right" w:pos="10080"/>
        </w:tabs>
        <w:jc w:val="both"/>
      </w:pPr>
    </w:p>
    <w:p w14:paraId="01943374" w14:textId="132454D3" w:rsidR="00883ACA" w:rsidRDefault="00883ACA" w:rsidP="00855FE5">
      <w:pPr>
        <w:numPr>
          <w:ilvl w:val="0"/>
          <w:numId w:val="1"/>
        </w:numPr>
        <w:tabs>
          <w:tab w:val="right" w:pos="10080"/>
        </w:tabs>
        <w:jc w:val="both"/>
      </w:pPr>
      <w:r>
        <w:t>Treasurer’s Report</w:t>
      </w:r>
    </w:p>
    <w:p w14:paraId="03940C0B" w14:textId="1B9E3A6E" w:rsidR="00883ACA" w:rsidRDefault="000A062F" w:rsidP="00883ACA">
      <w:pPr>
        <w:numPr>
          <w:ilvl w:val="1"/>
          <w:numId w:val="1"/>
        </w:numPr>
        <w:tabs>
          <w:tab w:val="right" w:pos="10080"/>
        </w:tabs>
        <w:jc w:val="both"/>
      </w:pPr>
      <w:r>
        <w:t>January</w:t>
      </w:r>
      <w:r w:rsidR="00540858">
        <w:t xml:space="preserve">, </w:t>
      </w:r>
      <w:r w:rsidR="00263B5D">
        <w:t>February</w:t>
      </w:r>
      <w:r w:rsidR="00540858">
        <w:t>, and March</w:t>
      </w:r>
      <w:r>
        <w:t xml:space="preserve"> 2021</w:t>
      </w:r>
      <w:r w:rsidR="0003470C">
        <w:t xml:space="preserve"> Financials</w:t>
      </w:r>
    </w:p>
    <w:p w14:paraId="59E4461C" w14:textId="17A46EF4" w:rsidR="00C91644" w:rsidRDefault="00C91644" w:rsidP="00C91644">
      <w:pPr>
        <w:tabs>
          <w:tab w:val="right" w:pos="10080"/>
        </w:tabs>
        <w:ind w:left="1440"/>
        <w:jc w:val="both"/>
      </w:pPr>
      <w:r>
        <w:t>-</w:t>
      </w:r>
      <w:r w:rsidR="00183F77">
        <w:t>Dawn Monahan presented the financials: c</w:t>
      </w:r>
      <w:r>
        <w:t>hanges for January include $0.08 interest.  Changes for February include $0.08 interest, 3 additional $30 members, 1 additional $20 member, 5 fall workshop attendees, 25 members and 8 non-member attendees to the winter workshop, totaling $950.08. Discussion ensued on the 8 non-member attendees.  Changes for March included $0.09 interest and a $45 reimbursement to Abbie Sherman.</w:t>
      </w:r>
      <w:r w:rsidR="00183F77">
        <w:t xml:space="preserve">  Discussion ensued about the New England States Scholarship money.</w:t>
      </w:r>
    </w:p>
    <w:p w14:paraId="38B0D10F" w14:textId="65E91D32" w:rsidR="00183F77" w:rsidRDefault="00183F77" w:rsidP="00C91644">
      <w:pPr>
        <w:tabs>
          <w:tab w:val="right" w:pos="10080"/>
        </w:tabs>
        <w:ind w:left="1440"/>
        <w:jc w:val="both"/>
      </w:pPr>
      <w:r>
        <w:t xml:space="preserve">  -</w:t>
      </w:r>
      <w:r w:rsidRPr="00183F77">
        <w:t xml:space="preserve"> </w:t>
      </w:r>
      <w:r w:rsidR="00B653F0">
        <w:t>Will Kriewald</w:t>
      </w:r>
      <w:r>
        <w:t xml:space="preserve"> motioned to </w:t>
      </w:r>
      <w:r w:rsidR="00B653F0">
        <w:t>approve the January, February, March 2021 Financials. Seconded by</w:t>
      </w:r>
      <w:r>
        <w:t xml:space="preserve"> Cheryl Lindberg</w:t>
      </w:r>
      <w:r w:rsidR="00B653F0">
        <w:t>. Motion passed.</w:t>
      </w:r>
    </w:p>
    <w:p w14:paraId="13AD4A19" w14:textId="46AA460C" w:rsidR="00540858" w:rsidRDefault="00823CDA" w:rsidP="00540858">
      <w:pPr>
        <w:numPr>
          <w:ilvl w:val="1"/>
          <w:numId w:val="1"/>
        </w:numPr>
        <w:tabs>
          <w:tab w:val="right" w:pos="10080"/>
        </w:tabs>
        <w:jc w:val="both"/>
      </w:pPr>
      <w:r>
        <w:t>Reimbursement to Rutland City</w:t>
      </w:r>
    </w:p>
    <w:p w14:paraId="222B57EB" w14:textId="5F55995C" w:rsidR="00183F77" w:rsidRDefault="00183F77" w:rsidP="00183F77">
      <w:pPr>
        <w:tabs>
          <w:tab w:val="right" w:pos="10080"/>
        </w:tabs>
        <w:ind w:left="1440"/>
        <w:jc w:val="both"/>
      </w:pPr>
      <w:r>
        <w:t>-</w:t>
      </w:r>
      <w:r w:rsidRPr="00183F77">
        <w:t xml:space="preserve"> </w:t>
      </w:r>
      <w:r>
        <w:t xml:space="preserve">Dawn Monahan explained the overpayment, Cheryl Lindberg motioned to reimburse Rutland City, </w:t>
      </w:r>
      <w:r w:rsidR="00C44540">
        <w:t>seconded by William Kriewald.</w:t>
      </w:r>
      <w:r>
        <w:t xml:space="preserve"> </w:t>
      </w:r>
      <w:r w:rsidR="00C44540">
        <w:t>The</w:t>
      </w:r>
      <w:r>
        <w:t xml:space="preserve"> board approved the reimbursement.</w:t>
      </w:r>
    </w:p>
    <w:p w14:paraId="62F141C2" w14:textId="77777777" w:rsidR="000E56D4" w:rsidRDefault="000E56D4" w:rsidP="000E56D4">
      <w:pPr>
        <w:tabs>
          <w:tab w:val="right" w:pos="10080"/>
        </w:tabs>
        <w:ind w:left="1440"/>
        <w:jc w:val="both"/>
      </w:pPr>
    </w:p>
    <w:p w14:paraId="657D05ED" w14:textId="0E487D03" w:rsidR="000E56D4" w:rsidRDefault="000E56D4" w:rsidP="000E56D4">
      <w:pPr>
        <w:numPr>
          <w:ilvl w:val="0"/>
          <w:numId w:val="1"/>
        </w:numPr>
        <w:tabs>
          <w:tab w:val="right" w:pos="10080"/>
        </w:tabs>
        <w:jc w:val="both"/>
      </w:pPr>
      <w:r w:rsidRPr="00747317">
        <w:t>Membership Committee Report</w:t>
      </w:r>
    </w:p>
    <w:p w14:paraId="1C8C74F1" w14:textId="518C880C" w:rsidR="00183F77" w:rsidRDefault="00183F77" w:rsidP="00183F77">
      <w:pPr>
        <w:tabs>
          <w:tab w:val="right" w:pos="10080"/>
        </w:tabs>
        <w:ind w:left="765"/>
        <w:jc w:val="both"/>
      </w:pPr>
      <w:r>
        <w:t>-Dawn Monahan presented the current member totals</w:t>
      </w:r>
      <w:r w:rsidR="00CE2E3E">
        <w:t xml:space="preserve">, </w:t>
      </w:r>
      <w:r w:rsidR="00482AEB">
        <w:t>78</w:t>
      </w:r>
      <w:r w:rsidR="00CE2E3E">
        <w:t xml:space="preserve"> members</w:t>
      </w:r>
      <w:r>
        <w:t>.</w:t>
      </w:r>
    </w:p>
    <w:p w14:paraId="0DF09543" w14:textId="6F7D155C" w:rsidR="00907F95" w:rsidRDefault="00907F95" w:rsidP="00907F95">
      <w:pPr>
        <w:numPr>
          <w:ilvl w:val="1"/>
          <w:numId w:val="1"/>
        </w:numPr>
        <w:tabs>
          <w:tab w:val="right" w:pos="10080"/>
        </w:tabs>
        <w:jc w:val="both"/>
      </w:pPr>
      <w:r>
        <w:t>FY’22 Membership Renewal</w:t>
      </w:r>
    </w:p>
    <w:p w14:paraId="390A2711" w14:textId="2FEAAF63" w:rsidR="00183F77" w:rsidRDefault="00183F77" w:rsidP="00183F77">
      <w:pPr>
        <w:tabs>
          <w:tab w:val="right" w:pos="10080"/>
        </w:tabs>
        <w:ind w:left="1440"/>
        <w:jc w:val="both"/>
      </w:pPr>
      <w:r>
        <w:t xml:space="preserve">-Discussion ensued on how to determine </w:t>
      </w:r>
      <w:r w:rsidR="00C44540">
        <w:t>price of membership and if individuals can sign up for the annual meeting as a new member and carry the membership over through the next year.</w:t>
      </w:r>
      <w:r w:rsidR="00CE2E3E">
        <w:t xml:space="preserve">  Discussion ensued on electronic vs paper mailing for membership renewals.</w:t>
      </w:r>
      <w:r w:rsidR="001A5B2E">
        <w:t xml:space="preserve">  An email will be sent to all members for renewals.  Discussion ensued on membership rates.</w:t>
      </w:r>
    </w:p>
    <w:p w14:paraId="6AA0A519" w14:textId="5993D271" w:rsidR="001A5B2E" w:rsidRDefault="001A5B2E" w:rsidP="00183F77">
      <w:pPr>
        <w:tabs>
          <w:tab w:val="right" w:pos="10080"/>
        </w:tabs>
        <w:ind w:left="1440"/>
        <w:jc w:val="both"/>
      </w:pPr>
      <w:r>
        <w:t xml:space="preserve">   -William Kriewald moved to retain the current rates for active and associate members and dissolve the additional member rate, Michael Gaughan seconded.  The board approved the rate change.</w:t>
      </w:r>
    </w:p>
    <w:p w14:paraId="69C086AE" w14:textId="77777777" w:rsidR="00734590" w:rsidRDefault="00734590" w:rsidP="00734590">
      <w:pPr>
        <w:pStyle w:val="ListParagraph"/>
      </w:pPr>
    </w:p>
    <w:p w14:paraId="595613E5" w14:textId="75D26777" w:rsidR="004808E9" w:rsidRDefault="004808E9" w:rsidP="00696E4E">
      <w:pPr>
        <w:pStyle w:val="ListParagraph"/>
        <w:numPr>
          <w:ilvl w:val="0"/>
          <w:numId w:val="1"/>
        </w:numPr>
        <w:tabs>
          <w:tab w:val="right" w:pos="10080"/>
        </w:tabs>
        <w:jc w:val="both"/>
      </w:pPr>
      <w:r>
        <w:t>Education Committee Report</w:t>
      </w:r>
    </w:p>
    <w:p w14:paraId="6436D3F9" w14:textId="6CB6A6C8" w:rsidR="000A062F" w:rsidRDefault="00540858" w:rsidP="008E4780">
      <w:pPr>
        <w:pStyle w:val="ListParagraph"/>
        <w:numPr>
          <w:ilvl w:val="1"/>
          <w:numId w:val="1"/>
        </w:numPr>
        <w:tabs>
          <w:tab w:val="right" w:pos="10080"/>
        </w:tabs>
        <w:jc w:val="both"/>
      </w:pPr>
      <w:r>
        <w:t xml:space="preserve">Summer </w:t>
      </w:r>
      <w:r w:rsidR="00356A44">
        <w:t>Workshop and Annual Meeting Update</w:t>
      </w:r>
    </w:p>
    <w:p w14:paraId="16FD1451" w14:textId="2D368229" w:rsidR="001A5B2E" w:rsidRDefault="001A5B2E" w:rsidP="001A5B2E">
      <w:pPr>
        <w:pStyle w:val="ListParagraph"/>
        <w:tabs>
          <w:tab w:val="right" w:pos="10080"/>
        </w:tabs>
        <w:ind w:left="1440"/>
        <w:jc w:val="both"/>
      </w:pPr>
      <w:r>
        <w:lastRenderedPageBreak/>
        <w:t>-Michael Gaughan reported on the education committee.  ARPA will likely be the topic of the day.</w:t>
      </w:r>
      <w:r w:rsidR="00954076">
        <w:t xml:space="preserve">  Discussion ensued on the </w:t>
      </w:r>
      <w:r w:rsidR="00E90FEC">
        <w:t>format</w:t>
      </w:r>
      <w:r w:rsidR="00954076">
        <w:t>, presenters,</w:t>
      </w:r>
      <w:r w:rsidR="00E90FEC">
        <w:t xml:space="preserve"> and topics to </w:t>
      </w:r>
      <w:r w:rsidR="00954076">
        <w:t>be included in the workshop</w:t>
      </w:r>
      <w:r w:rsidR="00E90FEC">
        <w:t>.</w:t>
      </w:r>
      <w:r w:rsidR="00954076">
        <w:t xml:space="preserve">  The date of the workshop will be June 16</w:t>
      </w:r>
      <w:r w:rsidR="00954076" w:rsidRPr="00954076">
        <w:rPr>
          <w:vertAlign w:val="superscript"/>
        </w:rPr>
        <w:t>th</w:t>
      </w:r>
      <w:r w:rsidR="00954076">
        <w:t>.</w:t>
      </w:r>
    </w:p>
    <w:p w14:paraId="6FE66339" w14:textId="77777777" w:rsidR="008E4780" w:rsidRDefault="008E4780" w:rsidP="008E4780">
      <w:pPr>
        <w:pStyle w:val="ListParagraph"/>
        <w:tabs>
          <w:tab w:val="right" w:pos="10080"/>
        </w:tabs>
        <w:ind w:left="1440"/>
        <w:jc w:val="both"/>
      </w:pPr>
    </w:p>
    <w:p w14:paraId="252CBFAD" w14:textId="678253A0" w:rsidR="008E4780" w:rsidRDefault="00FA6D11" w:rsidP="008E4780">
      <w:pPr>
        <w:pStyle w:val="ListParagraph"/>
        <w:numPr>
          <w:ilvl w:val="0"/>
          <w:numId w:val="1"/>
        </w:numPr>
        <w:tabs>
          <w:tab w:val="right" w:pos="10080"/>
        </w:tabs>
        <w:jc w:val="both"/>
      </w:pPr>
      <w:r>
        <w:t>Government Relations</w:t>
      </w:r>
      <w:r w:rsidR="008E4780">
        <w:t xml:space="preserve"> Committee Report</w:t>
      </w:r>
    </w:p>
    <w:p w14:paraId="2D670312" w14:textId="0E3CB36A" w:rsidR="00954076" w:rsidRDefault="00954076" w:rsidP="00954076">
      <w:pPr>
        <w:pStyle w:val="ListParagraph"/>
        <w:tabs>
          <w:tab w:val="right" w:pos="10080"/>
        </w:tabs>
        <w:ind w:left="765"/>
        <w:jc w:val="both"/>
      </w:pPr>
      <w:r>
        <w:t xml:space="preserve">-William Kriewald discussed Act 9 for </w:t>
      </w:r>
      <w:r w:rsidR="00B653F0">
        <w:t>COVID relief</w:t>
      </w:r>
      <w:r>
        <w:t xml:space="preserve"> and H154 where a process to remove elected officers may affect </w:t>
      </w:r>
      <w:r w:rsidR="00B653F0">
        <w:t>T</w:t>
      </w:r>
      <w:r>
        <w:t>reasurers.  Discussion ensued on the collection of the education portion of property taxes; state vs town.</w:t>
      </w:r>
    </w:p>
    <w:p w14:paraId="0DCF0635" w14:textId="77777777" w:rsidR="004E0D76" w:rsidRDefault="004E0D76" w:rsidP="004E0D76">
      <w:pPr>
        <w:pStyle w:val="ListParagraph"/>
        <w:tabs>
          <w:tab w:val="right" w:pos="10080"/>
        </w:tabs>
        <w:ind w:left="765"/>
        <w:jc w:val="both"/>
      </w:pPr>
    </w:p>
    <w:p w14:paraId="444882A2" w14:textId="537DBA6A" w:rsidR="004E0D76" w:rsidRDefault="004E0D76" w:rsidP="004E0D76">
      <w:pPr>
        <w:pStyle w:val="ListParagraph"/>
        <w:numPr>
          <w:ilvl w:val="0"/>
          <w:numId w:val="1"/>
        </w:numPr>
        <w:tabs>
          <w:tab w:val="right" w:pos="10080"/>
        </w:tabs>
        <w:jc w:val="both"/>
      </w:pPr>
      <w:r>
        <w:t>President’s Report</w:t>
      </w:r>
    </w:p>
    <w:p w14:paraId="196566DA" w14:textId="42E20EA5" w:rsidR="00656386" w:rsidRDefault="00356A44" w:rsidP="00656386">
      <w:pPr>
        <w:pStyle w:val="ListParagraph"/>
        <w:numPr>
          <w:ilvl w:val="1"/>
          <w:numId w:val="1"/>
        </w:numPr>
        <w:tabs>
          <w:tab w:val="right" w:pos="10080"/>
        </w:tabs>
        <w:jc w:val="both"/>
      </w:pPr>
      <w:r>
        <w:t>Annual Meeting Items</w:t>
      </w:r>
    </w:p>
    <w:p w14:paraId="7558A642" w14:textId="4416849A" w:rsidR="00356A44" w:rsidRDefault="0086767A" w:rsidP="00356A44">
      <w:pPr>
        <w:pStyle w:val="ListParagraph"/>
        <w:numPr>
          <w:ilvl w:val="2"/>
          <w:numId w:val="1"/>
        </w:numPr>
        <w:tabs>
          <w:tab w:val="right" w:pos="10080"/>
        </w:tabs>
        <w:jc w:val="both"/>
      </w:pPr>
      <w:r>
        <w:t>FY’22 Budget</w:t>
      </w:r>
    </w:p>
    <w:p w14:paraId="52119C7F" w14:textId="5F87DC0D" w:rsidR="003D1E5B" w:rsidRDefault="003D1E5B" w:rsidP="003D1E5B">
      <w:pPr>
        <w:pStyle w:val="ListParagraph"/>
        <w:tabs>
          <w:tab w:val="right" w:pos="10080"/>
        </w:tabs>
        <w:ind w:left="2160"/>
        <w:jc w:val="both"/>
      </w:pPr>
      <w:r>
        <w:t>-Dawn Monahan adjusted the membership to reflect the new rates for associates.  Discussion ensued on in-person vs remote workshops for the fall and winter.</w:t>
      </w:r>
      <w:r w:rsidR="00AF7D7F">
        <w:t xml:space="preserve">  Discussion ensued on the budget.</w:t>
      </w:r>
    </w:p>
    <w:p w14:paraId="37737E14" w14:textId="591C9673" w:rsidR="007D1CF5" w:rsidRDefault="007D1CF5" w:rsidP="00356A44">
      <w:pPr>
        <w:pStyle w:val="ListParagraph"/>
        <w:numPr>
          <w:ilvl w:val="2"/>
          <w:numId w:val="1"/>
        </w:numPr>
        <w:tabs>
          <w:tab w:val="right" w:pos="10080"/>
        </w:tabs>
        <w:jc w:val="both"/>
      </w:pPr>
      <w:r>
        <w:t>Bylaw Updates</w:t>
      </w:r>
    </w:p>
    <w:p w14:paraId="7A11CDD7" w14:textId="662C5E99" w:rsidR="00AF7D7F" w:rsidRDefault="00AF7D7F" w:rsidP="00AF7D7F">
      <w:pPr>
        <w:pStyle w:val="ListParagraph"/>
        <w:tabs>
          <w:tab w:val="right" w:pos="10080"/>
        </w:tabs>
        <w:ind w:left="2160"/>
        <w:jc w:val="both"/>
      </w:pPr>
      <w:r>
        <w:t>-</w:t>
      </w:r>
      <w:r w:rsidR="00083D37">
        <w:t>Discussion ensued on the number of board members for the VTGFOA.  Currently the number is 10.  Filling all 10 seats has been difficult.  A quorum</w:t>
      </w:r>
      <w:r w:rsidR="00FC47E9">
        <w:t xml:space="preserve"> currently</w:t>
      </w:r>
      <w:r w:rsidR="00083D37">
        <w:t xml:space="preserve"> requires 5 board members.  </w:t>
      </w:r>
      <w:r w:rsidR="00482AEB">
        <w:t>Cheryl Lindberg spoke on have non-board members taking a larger role in the committee work.  Discussion ensued on the number of board members.</w:t>
      </w:r>
    </w:p>
    <w:p w14:paraId="4F360313" w14:textId="2F8F7061" w:rsidR="00482AEB" w:rsidRDefault="00482AEB" w:rsidP="00AF7D7F">
      <w:pPr>
        <w:pStyle w:val="ListParagraph"/>
        <w:tabs>
          <w:tab w:val="right" w:pos="10080"/>
        </w:tabs>
        <w:ind w:left="2160"/>
        <w:jc w:val="both"/>
      </w:pPr>
      <w:r>
        <w:t xml:space="preserve">   -</w:t>
      </w:r>
      <w:r w:rsidR="00F3537C">
        <w:t>Cheryl Lindberg made a motion to recommend to the members a change in the wording of the by-laws to say “up to 10 members”, Seconded by William Kriewald.  The board will present the proposed change to the members at the annual meeting.</w:t>
      </w:r>
    </w:p>
    <w:p w14:paraId="38C4B004" w14:textId="00CAFE45" w:rsidR="00765BF0" w:rsidRDefault="00765BF0" w:rsidP="00356A44">
      <w:pPr>
        <w:pStyle w:val="ListParagraph"/>
        <w:numPr>
          <w:ilvl w:val="2"/>
          <w:numId w:val="1"/>
        </w:numPr>
        <w:tabs>
          <w:tab w:val="right" w:pos="10080"/>
        </w:tabs>
        <w:jc w:val="both"/>
      </w:pPr>
      <w:r>
        <w:t xml:space="preserve">Board </w:t>
      </w:r>
      <w:r w:rsidR="00CA65E7">
        <w:t>Nominations</w:t>
      </w:r>
    </w:p>
    <w:p w14:paraId="2CD6F6FB" w14:textId="59A02AFC" w:rsidR="00F3537C" w:rsidRDefault="00F3537C" w:rsidP="00F3537C">
      <w:pPr>
        <w:pStyle w:val="ListParagraph"/>
        <w:tabs>
          <w:tab w:val="right" w:pos="10080"/>
        </w:tabs>
        <w:ind w:left="2160"/>
        <w:jc w:val="both"/>
      </w:pPr>
      <w:r>
        <w:t>-Abbie Sherman announced Casey Rowell will be stepping down.  The board will announce openings to the members.</w:t>
      </w:r>
    </w:p>
    <w:p w14:paraId="10E72712" w14:textId="07FBBBFA" w:rsidR="00B6180A" w:rsidRDefault="000661C5" w:rsidP="00B6180A">
      <w:pPr>
        <w:pStyle w:val="ListParagraph"/>
        <w:numPr>
          <w:ilvl w:val="1"/>
          <w:numId w:val="1"/>
        </w:numPr>
        <w:tabs>
          <w:tab w:val="right" w:pos="10080"/>
        </w:tabs>
        <w:jc w:val="both"/>
      </w:pPr>
      <w:r>
        <w:t>Audit Committee</w:t>
      </w:r>
    </w:p>
    <w:p w14:paraId="709DFCFB" w14:textId="7F38DD68" w:rsidR="00F3537C" w:rsidRDefault="00F3537C" w:rsidP="00F3537C">
      <w:pPr>
        <w:pStyle w:val="ListParagraph"/>
        <w:tabs>
          <w:tab w:val="right" w:pos="10080"/>
        </w:tabs>
        <w:ind w:left="1440"/>
        <w:jc w:val="both"/>
      </w:pPr>
      <w:r>
        <w:t xml:space="preserve">-There has not yet been an audit of FY20.  There is an opening on the audit committee.  </w:t>
      </w:r>
      <w:r w:rsidR="004262CA">
        <w:t>This item was tabled until the May meeting.</w:t>
      </w:r>
    </w:p>
    <w:p w14:paraId="7B368447" w14:textId="77777777" w:rsidR="00FA6D11" w:rsidRPr="00747317" w:rsidRDefault="00FA6D11" w:rsidP="002277F4">
      <w:pPr>
        <w:tabs>
          <w:tab w:val="right" w:pos="10080"/>
        </w:tabs>
        <w:jc w:val="both"/>
      </w:pPr>
    </w:p>
    <w:p w14:paraId="6127C517" w14:textId="5E89752B" w:rsidR="009061CB" w:rsidRDefault="00BC7293" w:rsidP="00077615">
      <w:pPr>
        <w:pStyle w:val="ListParagraph"/>
        <w:numPr>
          <w:ilvl w:val="0"/>
          <w:numId w:val="1"/>
        </w:numPr>
        <w:tabs>
          <w:tab w:val="right" w:pos="10080"/>
        </w:tabs>
        <w:jc w:val="both"/>
      </w:pPr>
      <w:r w:rsidRPr="00747317">
        <w:t>Other Business</w:t>
      </w:r>
    </w:p>
    <w:p w14:paraId="5A60EBC7" w14:textId="57B84895" w:rsidR="00FF7768" w:rsidRDefault="00FF7768" w:rsidP="00FF7768">
      <w:pPr>
        <w:pStyle w:val="ListParagraph"/>
        <w:numPr>
          <w:ilvl w:val="1"/>
          <w:numId w:val="1"/>
        </w:numPr>
        <w:tabs>
          <w:tab w:val="right" w:pos="10080"/>
        </w:tabs>
        <w:jc w:val="both"/>
      </w:pPr>
      <w:r>
        <w:t>NESGFOA Update</w:t>
      </w:r>
      <w:r w:rsidR="00AA6C47">
        <w:t>s</w:t>
      </w:r>
    </w:p>
    <w:p w14:paraId="4392DAF0" w14:textId="09CAC9CB" w:rsidR="004262CA" w:rsidRDefault="004262CA" w:rsidP="004262CA">
      <w:pPr>
        <w:pStyle w:val="ListParagraph"/>
        <w:tabs>
          <w:tab w:val="right" w:pos="10080"/>
        </w:tabs>
        <w:ind w:left="1440"/>
        <w:jc w:val="both"/>
      </w:pPr>
      <w:r>
        <w:t>-Annual conference is virtual.  Spring conference will be in-person</w:t>
      </w:r>
    </w:p>
    <w:p w14:paraId="1FA92B44" w14:textId="6E3C5D2B" w:rsidR="003F00A8" w:rsidRDefault="003F00A8" w:rsidP="00FF7768">
      <w:pPr>
        <w:pStyle w:val="ListParagraph"/>
        <w:numPr>
          <w:ilvl w:val="1"/>
          <w:numId w:val="1"/>
        </w:numPr>
        <w:tabs>
          <w:tab w:val="right" w:pos="10080"/>
        </w:tabs>
        <w:jc w:val="both"/>
      </w:pPr>
      <w:r>
        <w:t>Addition, Spam Emails</w:t>
      </w:r>
    </w:p>
    <w:p w14:paraId="43AC1769" w14:textId="20443B3C" w:rsidR="004262CA" w:rsidRDefault="004262CA" w:rsidP="004262CA">
      <w:pPr>
        <w:pStyle w:val="ListParagraph"/>
        <w:tabs>
          <w:tab w:val="right" w:pos="10080"/>
        </w:tabs>
        <w:ind w:left="1440"/>
        <w:jc w:val="both"/>
      </w:pPr>
      <w:r>
        <w:t>-To reduce spam, the email for board members on the website will be changed to general inbox for the VTGFOA website.</w:t>
      </w:r>
    </w:p>
    <w:p w14:paraId="6EF394CD" w14:textId="77777777" w:rsidR="009019A8" w:rsidRPr="00747317" w:rsidRDefault="009019A8" w:rsidP="0024391D"/>
    <w:p w14:paraId="315F51E4" w14:textId="12F3658A" w:rsidR="00210649" w:rsidRDefault="004D202F" w:rsidP="00440775">
      <w:pPr>
        <w:pStyle w:val="ListParagraph"/>
        <w:numPr>
          <w:ilvl w:val="0"/>
          <w:numId w:val="1"/>
        </w:numPr>
        <w:tabs>
          <w:tab w:val="right" w:pos="10080"/>
        </w:tabs>
        <w:jc w:val="both"/>
      </w:pPr>
      <w:r w:rsidRPr="00747317">
        <w:t>Adjourn</w:t>
      </w:r>
    </w:p>
    <w:p w14:paraId="74A124D7" w14:textId="4DDC8733" w:rsidR="004262CA" w:rsidRDefault="004262CA" w:rsidP="004262CA">
      <w:pPr>
        <w:pStyle w:val="ListParagraph"/>
        <w:tabs>
          <w:tab w:val="right" w:pos="10080"/>
        </w:tabs>
        <w:ind w:left="765"/>
        <w:jc w:val="both"/>
      </w:pPr>
      <w:r>
        <w:t>-The meeting was adjourned at 3:25pm.</w:t>
      </w:r>
    </w:p>
    <w:sectPr w:rsidR="004262CA" w:rsidSect="00745422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4631"/>
    <w:multiLevelType w:val="hybridMultilevel"/>
    <w:tmpl w:val="42EE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6436"/>
    <w:multiLevelType w:val="hybridMultilevel"/>
    <w:tmpl w:val="C75CC396"/>
    <w:lvl w:ilvl="0" w:tplc="CFEC3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262E"/>
    <w:multiLevelType w:val="hybridMultilevel"/>
    <w:tmpl w:val="16C03F54"/>
    <w:lvl w:ilvl="0" w:tplc="0E9CB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C2F7C"/>
    <w:multiLevelType w:val="hybridMultilevel"/>
    <w:tmpl w:val="043CC9D2"/>
    <w:lvl w:ilvl="0" w:tplc="F042A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53ADB"/>
    <w:multiLevelType w:val="hybridMultilevel"/>
    <w:tmpl w:val="E1D68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5D7F"/>
    <w:multiLevelType w:val="hybridMultilevel"/>
    <w:tmpl w:val="312269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173DA"/>
    <w:multiLevelType w:val="hybridMultilevel"/>
    <w:tmpl w:val="3FE6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03FCC"/>
    <w:multiLevelType w:val="hybridMultilevel"/>
    <w:tmpl w:val="6CC0707A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720336"/>
    <w:multiLevelType w:val="hybridMultilevel"/>
    <w:tmpl w:val="58EA8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D7E78"/>
    <w:multiLevelType w:val="hybridMultilevel"/>
    <w:tmpl w:val="086C772A"/>
    <w:lvl w:ilvl="0" w:tplc="7D189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34616"/>
    <w:multiLevelType w:val="hybridMultilevel"/>
    <w:tmpl w:val="6BBEC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5D11"/>
    <w:multiLevelType w:val="hybridMultilevel"/>
    <w:tmpl w:val="DB328B8A"/>
    <w:lvl w:ilvl="0" w:tplc="68F01F0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2D36A7"/>
    <w:multiLevelType w:val="hybridMultilevel"/>
    <w:tmpl w:val="DF80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431DD"/>
    <w:multiLevelType w:val="hybridMultilevel"/>
    <w:tmpl w:val="29D2B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D4ECC"/>
    <w:multiLevelType w:val="hybridMultilevel"/>
    <w:tmpl w:val="AA6ECDC2"/>
    <w:lvl w:ilvl="0" w:tplc="F6EA0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53F5F"/>
    <w:multiLevelType w:val="hybridMultilevel"/>
    <w:tmpl w:val="34DC2B10"/>
    <w:lvl w:ilvl="0" w:tplc="2C320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A22961"/>
    <w:multiLevelType w:val="hybridMultilevel"/>
    <w:tmpl w:val="B32AE17C"/>
    <w:lvl w:ilvl="0" w:tplc="6DEEA7A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E0848"/>
    <w:multiLevelType w:val="hybridMultilevel"/>
    <w:tmpl w:val="3982843C"/>
    <w:lvl w:ilvl="0" w:tplc="03BEF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C31184"/>
    <w:multiLevelType w:val="hybridMultilevel"/>
    <w:tmpl w:val="4DEE070A"/>
    <w:lvl w:ilvl="0" w:tplc="6B700F1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F0FEE"/>
    <w:multiLevelType w:val="hybridMultilevel"/>
    <w:tmpl w:val="C45CB878"/>
    <w:lvl w:ilvl="0" w:tplc="A20E8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26199D"/>
    <w:multiLevelType w:val="hybridMultilevel"/>
    <w:tmpl w:val="9BF8EB90"/>
    <w:lvl w:ilvl="0" w:tplc="2F94863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A7D4DBE"/>
    <w:multiLevelType w:val="hybridMultilevel"/>
    <w:tmpl w:val="B17C7864"/>
    <w:lvl w:ilvl="0" w:tplc="C2EED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A524A"/>
    <w:multiLevelType w:val="hybridMultilevel"/>
    <w:tmpl w:val="CE10E940"/>
    <w:lvl w:ilvl="0" w:tplc="5676771C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7D224C83"/>
    <w:multiLevelType w:val="hybridMultilevel"/>
    <w:tmpl w:val="A2287820"/>
    <w:lvl w:ilvl="0" w:tplc="A4945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A5BB9"/>
    <w:multiLevelType w:val="hybridMultilevel"/>
    <w:tmpl w:val="9F8E7D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5"/>
  </w:num>
  <w:num w:numId="5">
    <w:abstractNumId w:val="14"/>
  </w:num>
  <w:num w:numId="6">
    <w:abstractNumId w:val="24"/>
  </w:num>
  <w:num w:numId="7">
    <w:abstractNumId w:val="9"/>
  </w:num>
  <w:num w:numId="8">
    <w:abstractNumId w:val="6"/>
  </w:num>
  <w:num w:numId="9">
    <w:abstractNumId w:val="4"/>
  </w:num>
  <w:num w:numId="10">
    <w:abstractNumId w:val="23"/>
  </w:num>
  <w:num w:numId="11">
    <w:abstractNumId w:val="19"/>
  </w:num>
  <w:num w:numId="12">
    <w:abstractNumId w:val="13"/>
  </w:num>
  <w:num w:numId="13">
    <w:abstractNumId w:val="8"/>
  </w:num>
  <w:num w:numId="14">
    <w:abstractNumId w:val="11"/>
  </w:num>
  <w:num w:numId="15">
    <w:abstractNumId w:val="20"/>
  </w:num>
  <w:num w:numId="16">
    <w:abstractNumId w:val="17"/>
  </w:num>
  <w:num w:numId="17">
    <w:abstractNumId w:val="18"/>
  </w:num>
  <w:num w:numId="18">
    <w:abstractNumId w:val="21"/>
  </w:num>
  <w:num w:numId="19">
    <w:abstractNumId w:val="2"/>
  </w:num>
  <w:num w:numId="20">
    <w:abstractNumId w:val="3"/>
  </w:num>
  <w:num w:numId="21">
    <w:abstractNumId w:val="16"/>
  </w:num>
  <w:num w:numId="22">
    <w:abstractNumId w:val="1"/>
  </w:num>
  <w:num w:numId="23">
    <w:abstractNumId w:val="22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FE"/>
    <w:rsid w:val="000030CA"/>
    <w:rsid w:val="00010EB4"/>
    <w:rsid w:val="0001768C"/>
    <w:rsid w:val="000315E1"/>
    <w:rsid w:val="0003470C"/>
    <w:rsid w:val="000348F9"/>
    <w:rsid w:val="0003609B"/>
    <w:rsid w:val="0004330F"/>
    <w:rsid w:val="00043E30"/>
    <w:rsid w:val="000469AC"/>
    <w:rsid w:val="00052D71"/>
    <w:rsid w:val="000531E5"/>
    <w:rsid w:val="000555F0"/>
    <w:rsid w:val="0006060B"/>
    <w:rsid w:val="000633AB"/>
    <w:rsid w:val="00063C16"/>
    <w:rsid w:val="000661C5"/>
    <w:rsid w:val="00073197"/>
    <w:rsid w:val="000769AD"/>
    <w:rsid w:val="00077615"/>
    <w:rsid w:val="00077CE3"/>
    <w:rsid w:val="00083D37"/>
    <w:rsid w:val="00086706"/>
    <w:rsid w:val="000871CF"/>
    <w:rsid w:val="00097F30"/>
    <w:rsid w:val="000A062F"/>
    <w:rsid w:val="000A17E9"/>
    <w:rsid w:val="000A2699"/>
    <w:rsid w:val="000B2661"/>
    <w:rsid w:val="000B71A1"/>
    <w:rsid w:val="000C1CA7"/>
    <w:rsid w:val="000E2824"/>
    <w:rsid w:val="000E56D4"/>
    <w:rsid w:val="000F159F"/>
    <w:rsid w:val="000F3B0B"/>
    <w:rsid w:val="000F44C0"/>
    <w:rsid w:val="001008E1"/>
    <w:rsid w:val="00105508"/>
    <w:rsid w:val="00105F73"/>
    <w:rsid w:val="00111CDF"/>
    <w:rsid w:val="00113335"/>
    <w:rsid w:val="00125FA6"/>
    <w:rsid w:val="00131E3C"/>
    <w:rsid w:val="001336ED"/>
    <w:rsid w:val="00140018"/>
    <w:rsid w:val="00144E1D"/>
    <w:rsid w:val="00145915"/>
    <w:rsid w:val="0014698F"/>
    <w:rsid w:val="001471C5"/>
    <w:rsid w:val="00154F40"/>
    <w:rsid w:val="001551BB"/>
    <w:rsid w:val="00174CFC"/>
    <w:rsid w:val="001764D4"/>
    <w:rsid w:val="00181734"/>
    <w:rsid w:val="00183F77"/>
    <w:rsid w:val="001859E7"/>
    <w:rsid w:val="00191D0E"/>
    <w:rsid w:val="00191DF3"/>
    <w:rsid w:val="00192F2D"/>
    <w:rsid w:val="001A5B2E"/>
    <w:rsid w:val="001A61E2"/>
    <w:rsid w:val="001B0087"/>
    <w:rsid w:val="001B5700"/>
    <w:rsid w:val="001B5A08"/>
    <w:rsid w:val="001D1F4A"/>
    <w:rsid w:val="001D35AD"/>
    <w:rsid w:val="001D7B3C"/>
    <w:rsid w:val="001E2EEF"/>
    <w:rsid w:val="001E7582"/>
    <w:rsid w:val="001E7CDF"/>
    <w:rsid w:val="001F3E51"/>
    <w:rsid w:val="001F4CA9"/>
    <w:rsid w:val="001F5BFC"/>
    <w:rsid w:val="001F6226"/>
    <w:rsid w:val="0020293C"/>
    <w:rsid w:val="00204FCB"/>
    <w:rsid w:val="00210649"/>
    <w:rsid w:val="00220549"/>
    <w:rsid w:val="00222FE1"/>
    <w:rsid w:val="00223BC5"/>
    <w:rsid w:val="00224065"/>
    <w:rsid w:val="002277F4"/>
    <w:rsid w:val="00237E12"/>
    <w:rsid w:val="0024391D"/>
    <w:rsid w:val="00243FE5"/>
    <w:rsid w:val="0024636E"/>
    <w:rsid w:val="0025146A"/>
    <w:rsid w:val="00251CCB"/>
    <w:rsid w:val="00251DF9"/>
    <w:rsid w:val="00252846"/>
    <w:rsid w:val="00253BFF"/>
    <w:rsid w:val="00260AB3"/>
    <w:rsid w:val="00263B5D"/>
    <w:rsid w:val="00263F85"/>
    <w:rsid w:val="002669D2"/>
    <w:rsid w:val="00270069"/>
    <w:rsid w:val="002830A7"/>
    <w:rsid w:val="002A0794"/>
    <w:rsid w:val="002A1F9D"/>
    <w:rsid w:val="002B14F3"/>
    <w:rsid w:val="002B6917"/>
    <w:rsid w:val="002B7909"/>
    <w:rsid w:val="002C2850"/>
    <w:rsid w:val="002C54AF"/>
    <w:rsid w:val="002D1441"/>
    <w:rsid w:val="002E00B7"/>
    <w:rsid w:val="002E04FC"/>
    <w:rsid w:val="002E67A8"/>
    <w:rsid w:val="002F0E74"/>
    <w:rsid w:val="00302D97"/>
    <w:rsid w:val="00303C36"/>
    <w:rsid w:val="00305D9B"/>
    <w:rsid w:val="003212D2"/>
    <w:rsid w:val="003215F2"/>
    <w:rsid w:val="00324AFA"/>
    <w:rsid w:val="00332971"/>
    <w:rsid w:val="003352BC"/>
    <w:rsid w:val="00350234"/>
    <w:rsid w:val="00352F37"/>
    <w:rsid w:val="00356A44"/>
    <w:rsid w:val="00357F5B"/>
    <w:rsid w:val="00372EAB"/>
    <w:rsid w:val="00372FEF"/>
    <w:rsid w:val="00373586"/>
    <w:rsid w:val="003759AB"/>
    <w:rsid w:val="003761DD"/>
    <w:rsid w:val="00377A33"/>
    <w:rsid w:val="00382E7A"/>
    <w:rsid w:val="003830F9"/>
    <w:rsid w:val="0039303D"/>
    <w:rsid w:val="003A3645"/>
    <w:rsid w:val="003A3FDB"/>
    <w:rsid w:val="003A7F21"/>
    <w:rsid w:val="003B6930"/>
    <w:rsid w:val="003C64DD"/>
    <w:rsid w:val="003C6B4E"/>
    <w:rsid w:val="003D1281"/>
    <w:rsid w:val="003D1E5B"/>
    <w:rsid w:val="003D5B05"/>
    <w:rsid w:val="003D6E0E"/>
    <w:rsid w:val="003E5204"/>
    <w:rsid w:val="003F00A8"/>
    <w:rsid w:val="003F1FDE"/>
    <w:rsid w:val="003F78BD"/>
    <w:rsid w:val="0040197E"/>
    <w:rsid w:val="00405014"/>
    <w:rsid w:val="004244A1"/>
    <w:rsid w:val="004262CA"/>
    <w:rsid w:val="00430830"/>
    <w:rsid w:val="00431987"/>
    <w:rsid w:val="00440775"/>
    <w:rsid w:val="00443FAD"/>
    <w:rsid w:val="00452852"/>
    <w:rsid w:val="004550BF"/>
    <w:rsid w:val="004552F8"/>
    <w:rsid w:val="00455A69"/>
    <w:rsid w:val="0046498F"/>
    <w:rsid w:val="00466B2F"/>
    <w:rsid w:val="00467356"/>
    <w:rsid w:val="0047216E"/>
    <w:rsid w:val="0047320E"/>
    <w:rsid w:val="004808E9"/>
    <w:rsid w:val="00482AEB"/>
    <w:rsid w:val="004846DB"/>
    <w:rsid w:val="0048630B"/>
    <w:rsid w:val="0049603D"/>
    <w:rsid w:val="004A7414"/>
    <w:rsid w:val="004B44D0"/>
    <w:rsid w:val="004B5727"/>
    <w:rsid w:val="004B577C"/>
    <w:rsid w:val="004C0C89"/>
    <w:rsid w:val="004C4F6E"/>
    <w:rsid w:val="004D202F"/>
    <w:rsid w:val="004D2A11"/>
    <w:rsid w:val="004E0522"/>
    <w:rsid w:val="004E0D76"/>
    <w:rsid w:val="004E2F4A"/>
    <w:rsid w:val="004E390A"/>
    <w:rsid w:val="004F0EF5"/>
    <w:rsid w:val="004F71B8"/>
    <w:rsid w:val="004F7B9A"/>
    <w:rsid w:val="004F7FA0"/>
    <w:rsid w:val="00506322"/>
    <w:rsid w:val="00515462"/>
    <w:rsid w:val="00520E05"/>
    <w:rsid w:val="0052117A"/>
    <w:rsid w:val="00521EF1"/>
    <w:rsid w:val="00522DA0"/>
    <w:rsid w:val="005233A6"/>
    <w:rsid w:val="00524671"/>
    <w:rsid w:val="00527A6F"/>
    <w:rsid w:val="0053366D"/>
    <w:rsid w:val="00540858"/>
    <w:rsid w:val="005441C9"/>
    <w:rsid w:val="00552B71"/>
    <w:rsid w:val="00553FB2"/>
    <w:rsid w:val="0057029C"/>
    <w:rsid w:val="00577102"/>
    <w:rsid w:val="005771DF"/>
    <w:rsid w:val="005824A0"/>
    <w:rsid w:val="0058670A"/>
    <w:rsid w:val="00595A8D"/>
    <w:rsid w:val="005B5B07"/>
    <w:rsid w:val="005B76E2"/>
    <w:rsid w:val="005D3FB2"/>
    <w:rsid w:val="005D4E53"/>
    <w:rsid w:val="005F2C7F"/>
    <w:rsid w:val="005F3400"/>
    <w:rsid w:val="005F4DE6"/>
    <w:rsid w:val="005F7BA6"/>
    <w:rsid w:val="006136FE"/>
    <w:rsid w:val="006146EF"/>
    <w:rsid w:val="0062049D"/>
    <w:rsid w:val="0063228C"/>
    <w:rsid w:val="006338FE"/>
    <w:rsid w:val="00634D00"/>
    <w:rsid w:val="006363E0"/>
    <w:rsid w:val="0063714C"/>
    <w:rsid w:val="00640C01"/>
    <w:rsid w:val="006503FE"/>
    <w:rsid w:val="00651D0A"/>
    <w:rsid w:val="00653F62"/>
    <w:rsid w:val="00656386"/>
    <w:rsid w:val="00661B74"/>
    <w:rsid w:val="00662F65"/>
    <w:rsid w:val="00675F32"/>
    <w:rsid w:val="00692AA6"/>
    <w:rsid w:val="00696E4E"/>
    <w:rsid w:val="006A4EE5"/>
    <w:rsid w:val="006B39A1"/>
    <w:rsid w:val="006C0551"/>
    <w:rsid w:val="006C31F1"/>
    <w:rsid w:val="006C4ABE"/>
    <w:rsid w:val="006C4D6F"/>
    <w:rsid w:val="006C5F13"/>
    <w:rsid w:val="006E5971"/>
    <w:rsid w:val="006E6D1C"/>
    <w:rsid w:val="006E79F8"/>
    <w:rsid w:val="006F0AA9"/>
    <w:rsid w:val="006F636A"/>
    <w:rsid w:val="00700B55"/>
    <w:rsid w:val="00702864"/>
    <w:rsid w:val="00707F60"/>
    <w:rsid w:val="00716570"/>
    <w:rsid w:val="00720DDB"/>
    <w:rsid w:val="007249D0"/>
    <w:rsid w:val="00734590"/>
    <w:rsid w:val="00735ABF"/>
    <w:rsid w:val="00735DDF"/>
    <w:rsid w:val="00745422"/>
    <w:rsid w:val="00746140"/>
    <w:rsid w:val="00747317"/>
    <w:rsid w:val="00752842"/>
    <w:rsid w:val="00756000"/>
    <w:rsid w:val="007648A4"/>
    <w:rsid w:val="00765BF0"/>
    <w:rsid w:val="0077052E"/>
    <w:rsid w:val="0077138E"/>
    <w:rsid w:val="00771B27"/>
    <w:rsid w:val="00773912"/>
    <w:rsid w:val="0078199D"/>
    <w:rsid w:val="00781C03"/>
    <w:rsid w:val="00783315"/>
    <w:rsid w:val="00792B6F"/>
    <w:rsid w:val="0079772A"/>
    <w:rsid w:val="007A5E02"/>
    <w:rsid w:val="007B0107"/>
    <w:rsid w:val="007B5C25"/>
    <w:rsid w:val="007C3F80"/>
    <w:rsid w:val="007C5F08"/>
    <w:rsid w:val="007C6538"/>
    <w:rsid w:val="007D148E"/>
    <w:rsid w:val="007D1CF5"/>
    <w:rsid w:val="007D3C67"/>
    <w:rsid w:val="007D6BF0"/>
    <w:rsid w:val="007D6FC6"/>
    <w:rsid w:val="007E1529"/>
    <w:rsid w:val="007E211D"/>
    <w:rsid w:val="007E33C0"/>
    <w:rsid w:val="007E5194"/>
    <w:rsid w:val="007E6523"/>
    <w:rsid w:val="007E78EC"/>
    <w:rsid w:val="007F63BD"/>
    <w:rsid w:val="00800F0C"/>
    <w:rsid w:val="00801DC7"/>
    <w:rsid w:val="00804BC8"/>
    <w:rsid w:val="008122ED"/>
    <w:rsid w:val="00813774"/>
    <w:rsid w:val="00815CAA"/>
    <w:rsid w:val="00816F68"/>
    <w:rsid w:val="00817088"/>
    <w:rsid w:val="00823607"/>
    <w:rsid w:val="00823CDA"/>
    <w:rsid w:val="00824EA8"/>
    <w:rsid w:val="00825A08"/>
    <w:rsid w:val="00830E7C"/>
    <w:rsid w:val="00833006"/>
    <w:rsid w:val="008343FF"/>
    <w:rsid w:val="00837E30"/>
    <w:rsid w:val="00845A1A"/>
    <w:rsid w:val="008556A6"/>
    <w:rsid w:val="00855FE5"/>
    <w:rsid w:val="00856865"/>
    <w:rsid w:val="0086767A"/>
    <w:rsid w:val="00874383"/>
    <w:rsid w:val="00880797"/>
    <w:rsid w:val="00881107"/>
    <w:rsid w:val="00883ACA"/>
    <w:rsid w:val="00890723"/>
    <w:rsid w:val="00890A77"/>
    <w:rsid w:val="0089684B"/>
    <w:rsid w:val="00896BFC"/>
    <w:rsid w:val="008B33A3"/>
    <w:rsid w:val="008B72A1"/>
    <w:rsid w:val="008C0D6D"/>
    <w:rsid w:val="008C2EC5"/>
    <w:rsid w:val="008D0900"/>
    <w:rsid w:val="008E03FB"/>
    <w:rsid w:val="008E3728"/>
    <w:rsid w:val="008E4780"/>
    <w:rsid w:val="008E4E62"/>
    <w:rsid w:val="008E773E"/>
    <w:rsid w:val="008F74B8"/>
    <w:rsid w:val="009019A8"/>
    <w:rsid w:val="00903753"/>
    <w:rsid w:val="009061CB"/>
    <w:rsid w:val="00906A8E"/>
    <w:rsid w:val="0090705F"/>
    <w:rsid w:val="00907F95"/>
    <w:rsid w:val="009122BE"/>
    <w:rsid w:val="009125DC"/>
    <w:rsid w:val="009179E1"/>
    <w:rsid w:val="00921604"/>
    <w:rsid w:val="009241D6"/>
    <w:rsid w:val="00924546"/>
    <w:rsid w:val="009247F4"/>
    <w:rsid w:val="00925E8E"/>
    <w:rsid w:val="00930B45"/>
    <w:rsid w:val="00947CF7"/>
    <w:rsid w:val="00952A01"/>
    <w:rsid w:val="00954076"/>
    <w:rsid w:val="0096129E"/>
    <w:rsid w:val="00965644"/>
    <w:rsid w:val="00966AAE"/>
    <w:rsid w:val="009673E0"/>
    <w:rsid w:val="009719A6"/>
    <w:rsid w:val="00973F17"/>
    <w:rsid w:val="00980B6B"/>
    <w:rsid w:val="00980F4D"/>
    <w:rsid w:val="0098180D"/>
    <w:rsid w:val="009875CC"/>
    <w:rsid w:val="009A776A"/>
    <w:rsid w:val="009C2055"/>
    <w:rsid w:val="009D2FE2"/>
    <w:rsid w:val="009D443D"/>
    <w:rsid w:val="009D69B7"/>
    <w:rsid w:val="009D79BF"/>
    <w:rsid w:val="009E326F"/>
    <w:rsid w:val="009E6599"/>
    <w:rsid w:val="009F213D"/>
    <w:rsid w:val="009F2183"/>
    <w:rsid w:val="009F6544"/>
    <w:rsid w:val="00A0754A"/>
    <w:rsid w:val="00A17439"/>
    <w:rsid w:val="00A2417C"/>
    <w:rsid w:val="00A24658"/>
    <w:rsid w:val="00A27E8E"/>
    <w:rsid w:val="00A357B4"/>
    <w:rsid w:val="00A35D13"/>
    <w:rsid w:val="00A4053F"/>
    <w:rsid w:val="00A440CF"/>
    <w:rsid w:val="00A51534"/>
    <w:rsid w:val="00A559E7"/>
    <w:rsid w:val="00A66FCB"/>
    <w:rsid w:val="00A704E4"/>
    <w:rsid w:val="00A750E2"/>
    <w:rsid w:val="00A82451"/>
    <w:rsid w:val="00A828ED"/>
    <w:rsid w:val="00A83104"/>
    <w:rsid w:val="00A85F43"/>
    <w:rsid w:val="00A93429"/>
    <w:rsid w:val="00A95FA1"/>
    <w:rsid w:val="00AA6C47"/>
    <w:rsid w:val="00AB08CC"/>
    <w:rsid w:val="00AB151D"/>
    <w:rsid w:val="00AB2552"/>
    <w:rsid w:val="00AB6248"/>
    <w:rsid w:val="00AC36A8"/>
    <w:rsid w:val="00AE49F7"/>
    <w:rsid w:val="00AE6E0B"/>
    <w:rsid w:val="00AE77DF"/>
    <w:rsid w:val="00AF4519"/>
    <w:rsid w:val="00AF7D7F"/>
    <w:rsid w:val="00B0073F"/>
    <w:rsid w:val="00B02893"/>
    <w:rsid w:val="00B0514E"/>
    <w:rsid w:val="00B0549A"/>
    <w:rsid w:val="00B07B95"/>
    <w:rsid w:val="00B137F7"/>
    <w:rsid w:val="00B24619"/>
    <w:rsid w:val="00B30554"/>
    <w:rsid w:val="00B31AD3"/>
    <w:rsid w:val="00B34CE7"/>
    <w:rsid w:val="00B4034B"/>
    <w:rsid w:val="00B42F02"/>
    <w:rsid w:val="00B46B40"/>
    <w:rsid w:val="00B476A2"/>
    <w:rsid w:val="00B508E5"/>
    <w:rsid w:val="00B603E4"/>
    <w:rsid w:val="00B6180A"/>
    <w:rsid w:val="00B61FD5"/>
    <w:rsid w:val="00B6373B"/>
    <w:rsid w:val="00B653F0"/>
    <w:rsid w:val="00B74BBD"/>
    <w:rsid w:val="00B755FF"/>
    <w:rsid w:val="00B77D76"/>
    <w:rsid w:val="00B921AC"/>
    <w:rsid w:val="00B95F9D"/>
    <w:rsid w:val="00B9755B"/>
    <w:rsid w:val="00BA14FF"/>
    <w:rsid w:val="00BA33B3"/>
    <w:rsid w:val="00BA6E5F"/>
    <w:rsid w:val="00BB3A32"/>
    <w:rsid w:val="00BB3E51"/>
    <w:rsid w:val="00BB3EFD"/>
    <w:rsid w:val="00BC085D"/>
    <w:rsid w:val="00BC5189"/>
    <w:rsid w:val="00BC7293"/>
    <w:rsid w:val="00BD37EB"/>
    <w:rsid w:val="00BD4766"/>
    <w:rsid w:val="00BD4D24"/>
    <w:rsid w:val="00BE0398"/>
    <w:rsid w:val="00BE2011"/>
    <w:rsid w:val="00BE7101"/>
    <w:rsid w:val="00BF1184"/>
    <w:rsid w:val="00BF19A6"/>
    <w:rsid w:val="00BF5982"/>
    <w:rsid w:val="00C001CD"/>
    <w:rsid w:val="00C0151A"/>
    <w:rsid w:val="00C03F6F"/>
    <w:rsid w:val="00C062A9"/>
    <w:rsid w:val="00C249E6"/>
    <w:rsid w:val="00C36B0F"/>
    <w:rsid w:val="00C4069D"/>
    <w:rsid w:val="00C4166F"/>
    <w:rsid w:val="00C419F7"/>
    <w:rsid w:val="00C44540"/>
    <w:rsid w:val="00C46B9D"/>
    <w:rsid w:val="00C51E63"/>
    <w:rsid w:val="00C526B2"/>
    <w:rsid w:val="00C528F2"/>
    <w:rsid w:val="00C54C79"/>
    <w:rsid w:val="00C560D8"/>
    <w:rsid w:val="00C71718"/>
    <w:rsid w:val="00C733B3"/>
    <w:rsid w:val="00C7661B"/>
    <w:rsid w:val="00C77691"/>
    <w:rsid w:val="00C8219F"/>
    <w:rsid w:val="00C8459E"/>
    <w:rsid w:val="00C86E80"/>
    <w:rsid w:val="00C90474"/>
    <w:rsid w:val="00C91644"/>
    <w:rsid w:val="00C9277C"/>
    <w:rsid w:val="00C937AB"/>
    <w:rsid w:val="00C94F8C"/>
    <w:rsid w:val="00C966D5"/>
    <w:rsid w:val="00CA1B53"/>
    <w:rsid w:val="00CA57DE"/>
    <w:rsid w:val="00CA65E7"/>
    <w:rsid w:val="00CB5354"/>
    <w:rsid w:val="00CB595F"/>
    <w:rsid w:val="00CC00FE"/>
    <w:rsid w:val="00CC28F8"/>
    <w:rsid w:val="00CE0546"/>
    <w:rsid w:val="00CE2E3E"/>
    <w:rsid w:val="00CE692B"/>
    <w:rsid w:val="00CF1125"/>
    <w:rsid w:val="00CF43A4"/>
    <w:rsid w:val="00CF4F54"/>
    <w:rsid w:val="00D1566A"/>
    <w:rsid w:val="00D16F0B"/>
    <w:rsid w:val="00D269B1"/>
    <w:rsid w:val="00D26F6D"/>
    <w:rsid w:val="00D3300B"/>
    <w:rsid w:val="00D431F4"/>
    <w:rsid w:val="00D44138"/>
    <w:rsid w:val="00D558F4"/>
    <w:rsid w:val="00D57D87"/>
    <w:rsid w:val="00D6132B"/>
    <w:rsid w:val="00D64012"/>
    <w:rsid w:val="00D641F8"/>
    <w:rsid w:val="00D66A96"/>
    <w:rsid w:val="00D76049"/>
    <w:rsid w:val="00D77043"/>
    <w:rsid w:val="00D77F59"/>
    <w:rsid w:val="00D80B37"/>
    <w:rsid w:val="00D830EC"/>
    <w:rsid w:val="00D84877"/>
    <w:rsid w:val="00D85D25"/>
    <w:rsid w:val="00D93CFE"/>
    <w:rsid w:val="00DB0472"/>
    <w:rsid w:val="00DB0F19"/>
    <w:rsid w:val="00DB0F3D"/>
    <w:rsid w:val="00DB3DDB"/>
    <w:rsid w:val="00DB6443"/>
    <w:rsid w:val="00DC06DD"/>
    <w:rsid w:val="00DC13FB"/>
    <w:rsid w:val="00DC4B73"/>
    <w:rsid w:val="00DC4F8F"/>
    <w:rsid w:val="00DC7BB9"/>
    <w:rsid w:val="00DD2B10"/>
    <w:rsid w:val="00DE229A"/>
    <w:rsid w:val="00DF2190"/>
    <w:rsid w:val="00DF346D"/>
    <w:rsid w:val="00E0049F"/>
    <w:rsid w:val="00E11AB3"/>
    <w:rsid w:val="00E2073C"/>
    <w:rsid w:val="00E20E1F"/>
    <w:rsid w:val="00E329B8"/>
    <w:rsid w:val="00E37078"/>
    <w:rsid w:val="00E42494"/>
    <w:rsid w:val="00E428A9"/>
    <w:rsid w:val="00E42A11"/>
    <w:rsid w:val="00E46235"/>
    <w:rsid w:val="00E46CBA"/>
    <w:rsid w:val="00E547E7"/>
    <w:rsid w:val="00E57117"/>
    <w:rsid w:val="00E64EFC"/>
    <w:rsid w:val="00E76019"/>
    <w:rsid w:val="00E768B0"/>
    <w:rsid w:val="00E82538"/>
    <w:rsid w:val="00E83D8A"/>
    <w:rsid w:val="00E84E7C"/>
    <w:rsid w:val="00E850BE"/>
    <w:rsid w:val="00E90FEC"/>
    <w:rsid w:val="00E929BA"/>
    <w:rsid w:val="00EA213A"/>
    <w:rsid w:val="00EA79B2"/>
    <w:rsid w:val="00EB1172"/>
    <w:rsid w:val="00EB21BC"/>
    <w:rsid w:val="00EC1F58"/>
    <w:rsid w:val="00EC25A5"/>
    <w:rsid w:val="00ED0153"/>
    <w:rsid w:val="00ED1845"/>
    <w:rsid w:val="00ED2E8B"/>
    <w:rsid w:val="00ED3206"/>
    <w:rsid w:val="00EE0F0D"/>
    <w:rsid w:val="00EE1F81"/>
    <w:rsid w:val="00EE2392"/>
    <w:rsid w:val="00EF0C58"/>
    <w:rsid w:val="00EF2C87"/>
    <w:rsid w:val="00EF2F09"/>
    <w:rsid w:val="00F05974"/>
    <w:rsid w:val="00F112AF"/>
    <w:rsid w:val="00F141A8"/>
    <w:rsid w:val="00F144D5"/>
    <w:rsid w:val="00F14959"/>
    <w:rsid w:val="00F16ED5"/>
    <w:rsid w:val="00F27132"/>
    <w:rsid w:val="00F30D93"/>
    <w:rsid w:val="00F326C3"/>
    <w:rsid w:val="00F34C13"/>
    <w:rsid w:val="00F3537C"/>
    <w:rsid w:val="00F47ABC"/>
    <w:rsid w:val="00F52E07"/>
    <w:rsid w:val="00F576F1"/>
    <w:rsid w:val="00F57F9B"/>
    <w:rsid w:val="00F605B7"/>
    <w:rsid w:val="00F62450"/>
    <w:rsid w:val="00F624C0"/>
    <w:rsid w:val="00F64222"/>
    <w:rsid w:val="00F66221"/>
    <w:rsid w:val="00F73CE0"/>
    <w:rsid w:val="00F76273"/>
    <w:rsid w:val="00F8423D"/>
    <w:rsid w:val="00F858F2"/>
    <w:rsid w:val="00F94C33"/>
    <w:rsid w:val="00F965C8"/>
    <w:rsid w:val="00FA6D11"/>
    <w:rsid w:val="00FB2A37"/>
    <w:rsid w:val="00FB4289"/>
    <w:rsid w:val="00FB52F2"/>
    <w:rsid w:val="00FC23B3"/>
    <w:rsid w:val="00FC47E9"/>
    <w:rsid w:val="00FC718A"/>
    <w:rsid w:val="00FD0944"/>
    <w:rsid w:val="00FD5DD4"/>
    <w:rsid w:val="00FD7F5D"/>
    <w:rsid w:val="00FF4B24"/>
    <w:rsid w:val="00FF60A6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677B8"/>
  <w15:docId w15:val="{D96A5DF3-B30D-4286-80E6-AD2D0DD7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912"/>
    <w:rPr>
      <w:rFonts w:eastAsia="Times New Roman"/>
    </w:rPr>
  </w:style>
  <w:style w:type="paragraph" w:styleId="Heading3">
    <w:name w:val="heading 3"/>
    <w:basedOn w:val="Normal"/>
    <w:link w:val="Heading3Char"/>
    <w:uiPriority w:val="9"/>
    <w:qFormat/>
    <w:rsid w:val="002C28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F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73912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73912"/>
    <w:rPr>
      <w:rFonts w:eastAsia="Times New Roman"/>
      <w:sz w:val="32"/>
    </w:rPr>
  </w:style>
  <w:style w:type="paragraph" w:styleId="ListParagraph">
    <w:name w:val="List Paragraph"/>
    <w:basedOn w:val="Normal"/>
    <w:uiPriority w:val="34"/>
    <w:qFormat/>
    <w:rsid w:val="00773912"/>
    <w:pPr>
      <w:ind w:left="720"/>
    </w:pPr>
  </w:style>
  <w:style w:type="character" w:styleId="Hyperlink">
    <w:name w:val="Hyperlink"/>
    <w:basedOn w:val="DefaultParagraphFont"/>
    <w:uiPriority w:val="99"/>
    <w:unhideWhenUsed/>
    <w:rsid w:val="001E2EE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C2850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C2850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49E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B3A32"/>
    <w:rPr>
      <w:b/>
      <w:bCs/>
    </w:rPr>
  </w:style>
  <w:style w:type="character" w:customStyle="1" w:styleId="phone-number">
    <w:name w:val="phone-number"/>
    <w:basedOn w:val="DefaultParagraphFont"/>
    <w:rsid w:val="00BB3A32"/>
  </w:style>
  <w:style w:type="character" w:customStyle="1" w:styleId="access-code">
    <w:name w:val="access-code"/>
    <w:basedOn w:val="DefaultParagraphFont"/>
    <w:rsid w:val="00BB3A32"/>
  </w:style>
  <w:style w:type="character" w:customStyle="1" w:styleId="online-meeting-id">
    <w:name w:val="online-meeting-id"/>
    <w:basedOn w:val="DefaultParagraphFont"/>
    <w:rsid w:val="00BB3A3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4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Mascoma Savings Bank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Technologies</dc:creator>
  <cp:lastModifiedBy>Suzanne Lowensohn</cp:lastModifiedBy>
  <cp:revision>2</cp:revision>
  <cp:lastPrinted>2017-03-08T15:43:00Z</cp:lastPrinted>
  <dcterms:created xsi:type="dcterms:W3CDTF">2021-05-21T16:32:00Z</dcterms:created>
  <dcterms:modified xsi:type="dcterms:W3CDTF">2021-05-21T16:32:00Z</dcterms:modified>
</cp:coreProperties>
</file>